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594" w:lineRule="exact"/>
        <w:rPr>
          <w:rFonts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附件1：</w:t>
      </w:r>
    </w:p>
    <w:p>
      <w:pPr>
        <w:pStyle w:val="2"/>
        <w:jc w:val="center"/>
        <w:rPr>
          <w:rFonts w:ascii="华文中宋" w:hAnsi="华文中宋" w:eastAsia="华文中宋" w:cs="华文中宋"/>
          <w:b/>
          <w:bCs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  <w:t>视频会议系统使用说明及要求</w:t>
      </w:r>
    </w:p>
    <w:p>
      <w:pPr>
        <w:pStyle w:val="2"/>
        <w:numPr>
          <w:ilvl w:val="0"/>
          <w:numId w:val="1"/>
        </w:numPr>
        <w:rPr>
          <w:rFonts w:ascii="华文中宋" w:hAnsi="华文中宋" w:eastAsia="华文中宋" w:cs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答辩设备要求</w:t>
      </w:r>
    </w:p>
    <w:p>
      <w:pPr>
        <w:pStyle w:val="2"/>
        <w:snapToGrid w:val="0"/>
        <w:spacing w:line="594" w:lineRule="exact"/>
        <w:ind w:firstLine="560" w:firstLineChars="200"/>
        <w:rPr>
          <w:rFonts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答辩使用的电脑设备应配备摄像头、麦克风和扬声器（或耳机）。电脑操作系统为 Windows 2000及以上，包括 Windows 2000、Windows XP、Windows 7、Windows 8、Windows 8.1、Windows 10。</w:t>
      </w:r>
    </w:p>
    <w:p>
      <w:pPr>
        <w:pStyle w:val="2"/>
        <w:spacing w:line="594" w:lineRule="exact"/>
        <w:rPr>
          <w:rFonts w:ascii="华文中宋" w:hAnsi="华文中宋" w:eastAsia="华文中宋" w:cs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二、系统操作</w:t>
      </w:r>
    </w:p>
    <w:p>
      <w:pPr>
        <w:pStyle w:val="2"/>
        <w:numPr>
          <w:ilvl w:val="0"/>
          <w:numId w:val="2"/>
        </w:numPr>
        <w:spacing w:line="594" w:lineRule="exact"/>
        <w:rPr>
          <w:rFonts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下载安装“钉钉”客户端</w:t>
      </w:r>
    </w:p>
    <w:p>
      <w:pPr>
        <w:pStyle w:val="2"/>
        <w:snapToGrid w:val="0"/>
        <w:spacing w:line="594" w:lineRule="exact"/>
        <w:ind w:firstLine="140" w:firstLineChars="50"/>
        <w:rPr>
          <w:rFonts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手机直接下载并安装钉钉软件，电脑下载并安装电脑版钉钉办公软件。软件版本为5.0.15。</w:t>
      </w:r>
    </w:p>
    <w:p>
      <w:pPr>
        <w:pStyle w:val="2"/>
        <w:numPr>
          <w:ilvl w:val="0"/>
          <w:numId w:val="2"/>
        </w:numPr>
        <w:spacing w:line="594" w:lineRule="exact"/>
        <w:rPr>
          <w:rFonts w:ascii="华文仿宋" w:hAnsi="华文仿宋" w:eastAsia="华文仿宋" w:cs="华文仿宋"/>
          <w:b/>
          <w:bCs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登录会议室</w:t>
      </w:r>
      <w:bookmarkStart w:id="0" w:name="_GoBack"/>
      <w:bookmarkEnd w:id="0"/>
    </w:p>
    <w:p>
      <w:pPr>
        <w:pStyle w:val="2"/>
        <w:snapToGrid w:val="0"/>
        <w:spacing w:line="594" w:lineRule="exact"/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打开“钉钉”客户端，根据审评中心发送的入会口令，拷贝该消息并复制加入钉钉会议室。</w:t>
      </w:r>
    </w:p>
    <w:p>
      <w:pPr>
        <w:pStyle w:val="2"/>
        <w:tabs>
          <w:tab w:val="left" w:pos="454"/>
        </w:tabs>
        <w:snapToGrid w:val="0"/>
        <w:spacing w:line="594" w:lineRule="exact"/>
        <w:rPr>
          <w:rFonts w:ascii="华文仿宋" w:hAnsi="华文仿宋" w:eastAsia="华文仿宋" w:cs="华文仿宋"/>
          <w:b/>
          <w:bCs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3、会议答辩</w:t>
      </w:r>
    </w:p>
    <w:p>
      <w:pPr>
        <w:pStyle w:val="2"/>
        <w:snapToGrid w:val="0"/>
        <w:spacing w:line="594" w:lineRule="exact"/>
        <w:ind w:firstLine="560" w:firstLineChars="200"/>
        <w:rPr>
          <w:rFonts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（1）进入系统后，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主汇报人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答辩时，其余补充汇报人不需要发言时，点击“打开/关闭话筒按钮”按钮，以避免杂音传入会场。</w:t>
      </w:r>
    </w:p>
    <w:p>
      <w:pPr>
        <w:pStyle w:val="2"/>
        <w:snapToGrid w:val="0"/>
        <w:spacing w:line="594" w:lineRule="exact"/>
        <w:ind w:firstLine="560" w:firstLineChars="200"/>
        <w:rPr>
          <w:rFonts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（2）主汇报人点击下方“共享窗口”，在自己的本地计算机上打开答辩ppt，进行答辩。</w:t>
      </w:r>
    </w:p>
    <w:p>
      <w:pPr>
        <w:pStyle w:val="2"/>
        <w:snapToGrid w:val="0"/>
        <w:spacing w:line="594" w:lineRule="exact"/>
        <w:ind w:firstLine="560" w:firstLineChars="200"/>
        <w:rPr>
          <w:rFonts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（3）答辩结束后请自动退出答辩会议室。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96603"/>
    <w:multiLevelType w:val="singleLevel"/>
    <w:tmpl w:val="68F966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EDFF32"/>
    <w:multiLevelType w:val="singleLevel"/>
    <w:tmpl w:val="6AEDFF32"/>
    <w:lvl w:ilvl="0" w:tentative="0">
      <w:start w:val="1"/>
      <w:numFmt w:val="decimal"/>
      <w:lvlText w:val="%1."/>
      <w:lvlJc w:val="left"/>
      <w:pPr>
        <w:tabs>
          <w:tab w:val="left" w:pos="454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C86605"/>
    <w:rsid w:val="003570D4"/>
    <w:rsid w:val="00370778"/>
    <w:rsid w:val="003E1AEF"/>
    <w:rsid w:val="00996AC3"/>
    <w:rsid w:val="00AB2C2F"/>
    <w:rsid w:val="00AE2414"/>
    <w:rsid w:val="00BF0647"/>
    <w:rsid w:val="00E10938"/>
    <w:rsid w:val="00E7436A"/>
    <w:rsid w:val="00F30801"/>
    <w:rsid w:val="016D3161"/>
    <w:rsid w:val="068968BD"/>
    <w:rsid w:val="074711C9"/>
    <w:rsid w:val="07C61FA0"/>
    <w:rsid w:val="0A28260B"/>
    <w:rsid w:val="34294581"/>
    <w:rsid w:val="35C86605"/>
    <w:rsid w:val="4A2E4EDA"/>
    <w:rsid w:val="4E88353E"/>
    <w:rsid w:val="569F0BB9"/>
    <w:rsid w:val="73136D5B"/>
    <w:rsid w:val="7DA57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</w:style>
  <w:style w:type="paragraph" w:styleId="3">
    <w:name w:val="footer"/>
    <w:basedOn w:val="1"/>
    <w:link w:val="9"/>
    <w:semiHidden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ompact"/>
    <w:basedOn w:val="2"/>
    <w:qFormat/>
    <w:uiPriority w:val="0"/>
    <w:pPr>
      <w:spacing w:before="36" w:after="36"/>
    </w:pPr>
  </w:style>
  <w:style w:type="character" w:customStyle="1" w:styleId="8">
    <w:name w:val="页眉 Char"/>
    <w:basedOn w:val="6"/>
    <w:link w:val="4"/>
    <w:semiHidden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9">
    <w:name w:val="页脚 Char"/>
    <w:basedOn w:val="6"/>
    <w:link w:val="3"/>
    <w:semiHidden/>
    <w:uiPriority w:val="0"/>
    <w:rPr>
      <w:rFonts w:asciiTheme="minorHAnsi" w:hAnsiTheme="minorHAnsi" w:eastAsiaTheme="minorHAnsi" w:cstheme="minorBid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</Words>
  <Characters>331</Characters>
  <Lines>2</Lines>
  <Paragraphs>1</Paragraphs>
  <TotalTime>47</TotalTime>
  <ScaleCrop>false</ScaleCrop>
  <LinksUpToDate>false</LinksUpToDate>
  <CharactersWithSpaces>387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2019-10-29T06:19:00Z</dcterms:created>
  <dc:creator>dell</dc:creator>
  <cp:lastModifiedBy>刘奂辰</cp:lastModifiedBy>
  <cp:lastPrinted>2019-11-08T00:22:00Z</cp:lastPrinted>
  <dcterms:modified xsi:type="dcterms:W3CDTF">2020-04-21T07:06:32Z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